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C" w:rsidRPr="007965FF" w:rsidRDefault="00BB401C" w:rsidP="00D25F6C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ИНФОРМАЦИЯ</w:t>
      </w:r>
    </w:p>
    <w:p w:rsidR="00D25F6C" w:rsidRPr="007965FF" w:rsidRDefault="00D25F6C" w:rsidP="00D25F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FF">
        <w:rPr>
          <w:rFonts w:ascii="Times New Roman" w:hAnsi="Times New Roman"/>
          <w:sz w:val="28"/>
          <w:szCs w:val="28"/>
        </w:rPr>
        <w:t xml:space="preserve"> </w:t>
      </w:r>
      <w:r w:rsidR="00BB401C">
        <w:rPr>
          <w:rFonts w:ascii="Times New Roman" w:hAnsi="Times New Roman"/>
          <w:sz w:val="28"/>
          <w:szCs w:val="28"/>
        </w:rPr>
        <w:t xml:space="preserve">о </w:t>
      </w:r>
      <w:r w:rsidRPr="007965FF">
        <w:rPr>
          <w:rFonts w:ascii="Times New Roman" w:hAnsi="Times New Roman"/>
          <w:sz w:val="28"/>
          <w:szCs w:val="28"/>
        </w:rPr>
        <w:t>проведени</w:t>
      </w:r>
      <w:r w:rsidR="00BB401C">
        <w:rPr>
          <w:rFonts w:ascii="Times New Roman" w:hAnsi="Times New Roman"/>
          <w:sz w:val="28"/>
          <w:szCs w:val="28"/>
        </w:rPr>
        <w:t>и</w:t>
      </w:r>
      <w:r w:rsidRPr="007965FF">
        <w:rPr>
          <w:rFonts w:ascii="Times New Roman" w:hAnsi="Times New Roman"/>
          <w:sz w:val="28"/>
          <w:szCs w:val="28"/>
        </w:rPr>
        <w:t xml:space="preserve"> контрольного мероприятия</w:t>
      </w:r>
    </w:p>
    <w:p w:rsidR="00D25F6C" w:rsidRPr="001679E1" w:rsidRDefault="00D25F6C" w:rsidP="00E07F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79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Проверка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 ориентированных некоммерческих организаций и укрепление единства российской нации» на 2013-2021 годы </w:t>
      </w:r>
      <w:r w:rsidRPr="001679E1">
        <w:rPr>
          <w:rFonts w:ascii="Times New Roman" w:hAnsi="Times New Roman"/>
          <w:b/>
          <w:sz w:val="28"/>
          <w:szCs w:val="28"/>
        </w:rPr>
        <w:t>»</w:t>
      </w:r>
    </w:p>
    <w:p w:rsidR="00D25F6C" w:rsidRPr="001679E1" w:rsidRDefault="00BB401C" w:rsidP="00D25F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Контрольное мероприятие проведено в срок с 27 января по 03 июля 2020 года в а</w:t>
      </w:r>
      <w:r w:rsidR="00D25F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25F6C">
        <w:rPr>
          <w:sz w:val="28"/>
          <w:szCs w:val="28"/>
        </w:rPr>
        <w:t xml:space="preserve"> </w:t>
      </w:r>
      <w:proofErr w:type="spellStart"/>
      <w:r w:rsidR="00D25F6C">
        <w:rPr>
          <w:sz w:val="28"/>
          <w:szCs w:val="28"/>
        </w:rPr>
        <w:t>Котельничского</w:t>
      </w:r>
      <w:proofErr w:type="spellEnd"/>
      <w:r w:rsidR="00D25F6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а</w:t>
      </w:r>
      <w:r w:rsidR="00D25F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25F6C">
        <w:rPr>
          <w:sz w:val="28"/>
          <w:szCs w:val="28"/>
        </w:rPr>
        <w:t xml:space="preserve"> </w:t>
      </w:r>
      <w:proofErr w:type="spellStart"/>
      <w:r w:rsidR="00D25F6C">
        <w:rPr>
          <w:sz w:val="28"/>
          <w:szCs w:val="28"/>
        </w:rPr>
        <w:t>Биртяевского</w:t>
      </w:r>
      <w:proofErr w:type="spellEnd"/>
      <w:r w:rsidR="00D25F6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</w:t>
      </w:r>
      <w:r w:rsidR="00D25F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25F6C">
        <w:rPr>
          <w:sz w:val="28"/>
          <w:szCs w:val="28"/>
        </w:rPr>
        <w:t xml:space="preserve"> </w:t>
      </w:r>
      <w:proofErr w:type="spellStart"/>
      <w:r w:rsidR="00D25F6C">
        <w:rPr>
          <w:sz w:val="28"/>
          <w:szCs w:val="28"/>
        </w:rPr>
        <w:t>Вишкильского</w:t>
      </w:r>
      <w:proofErr w:type="spellEnd"/>
      <w:r w:rsidR="00D25F6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</w:t>
      </w:r>
      <w:r w:rsidR="00D25F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25F6C">
        <w:rPr>
          <w:sz w:val="28"/>
          <w:szCs w:val="28"/>
        </w:rPr>
        <w:t xml:space="preserve"> </w:t>
      </w:r>
      <w:proofErr w:type="spellStart"/>
      <w:r w:rsidR="00D25F6C">
        <w:rPr>
          <w:sz w:val="28"/>
          <w:szCs w:val="28"/>
        </w:rPr>
        <w:t>Котельничского</w:t>
      </w:r>
      <w:proofErr w:type="spellEnd"/>
      <w:r w:rsidR="00D25F6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</w:t>
      </w:r>
      <w:r w:rsidR="00D25F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25F6C">
        <w:rPr>
          <w:sz w:val="28"/>
          <w:szCs w:val="28"/>
        </w:rPr>
        <w:t xml:space="preserve"> </w:t>
      </w:r>
      <w:proofErr w:type="spellStart"/>
      <w:r w:rsidR="00D25F6C">
        <w:rPr>
          <w:sz w:val="28"/>
          <w:szCs w:val="28"/>
        </w:rPr>
        <w:t>Светловского</w:t>
      </w:r>
      <w:proofErr w:type="spellEnd"/>
      <w:r w:rsidR="00D25F6C">
        <w:rPr>
          <w:sz w:val="28"/>
          <w:szCs w:val="28"/>
        </w:rPr>
        <w:t xml:space="preserve"> сельского поселения.</w:t>
      </w:r>
    </w:p>
    <w:p w:rsidR="00D25F6C" w:rsidRPr="00BB401C" w:rsidRDefault="00D25F6C" w:rsidP="00984623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815D69">
        <w:rPr>
          <w:b/>
          <w:sz w:val="28"/>
          <w:szCs w:val="28"/>
        </w:rPr>
        <w:t xml:space="preserve"> </w:t>
      </w:r>
      <w:r w:rsidR="002D0F53">
        <w:rPr>
          <w:b/>
          <w:sz w:val="28"/>
          <w:szCs w:val="28"/>
        </w:rPr>
        <w:t xml:space="preserve">      </w:t>
      </w:r>
      <w:r w:rsidRPr="00BF3651">
        <w:rPr>
          <w:sz w:val="28"/>
          <w:szCs w:val="28"/>
        </w:rPr>
        <w:t xml:space="preserve">В ходе контрольного мероприятия </w:t>
      </w:r>
      <w:r w:rsidR="00BB401C" w:rsidRPr="00BF3651">
        <w:rPr>
          <w:sz w:val="28"/>
          <w:szCs w:val="28"/>
        </w:rPr>
        <w:t xml:space="preserve">проведен </w:t>
      </w:r>
      <w:r w:rsidR="00BB401C" w:rsidRPr="00BF3651">
        <w:rPr>
          <w:bCs/>
          <w:color w:val="222222"/>
          <w:sz w:val="28"/>
          <w:szCs w:val="28"/>
        </w:rPr>
        <w:t>а</w:t>
      </w:r>
      <w:r w:rsidRPr="00BF3651">
        <w:rPr>
          <w:bCs/>
          <w:color w:val="222222"/>
          <w:sz w:val="28"/>
          <w:szCs w:val="28"/>
        </w:rPr>
        <w:t>нализ полноты нормативной базы, регулирующей реализацию отдельного мероприятия по обеспечению реализации ППМИ</w:t>
      </w:r>
      <w:r w:rsidR="00BB401C" w:rsidRPr="00BF3651">
        <w:rPr>
          <w:bCs/>
          <w:color w:val="222222"/>
          <w:sz w:val="28"/>
          <w:szCs w:val="28"/>
        </w:rPr>
        <w:t>, анализ плановых и фактических объемов финансирован</w:t>
      </w:r>
      <w:r w:rsidR="00BF3651" w:rsidRPr="00BF3651">
        <w:rPr>
          <w:bCs/>
          <w:color w:val="222222"/>
          <w:sz w:val="28"/>
          <w:szCs w:val="28"/>
        </w:rPr>
        <w:t>ия мероприятия за 2019-2020 год, п</w:t>
      </w:r>
      <w:r w:rsidR="00BF3651" w:rsidRPr="00BF3651">
        <w:rPr>
          <w:bCs/>
          <w:sz w:val="28"/>
          <w:szCs w:val="28"/>
        </w:rPr>
        <w:t>роверка выполнения условий предоставления субсидий на выполнение отдельного мероприятия по обеспечению реализации ППМИ, а</w:t>
      </w:r>
      <w:r w:rsidR="00BF3651" w:rsidRPr="00BF3651">
        <w:rPr>
          <w:sz w:val="28"/>
          <w:szCs w:val="28"/>
        </w:rPr>
        <w:t xml:space="preserve">нализ результативности и эффективности использования бюджетных средств, направленных на реализацию мероприятия, проверка своевременности, достоверности и </w:t>
      </w:r>
      <w:proofErr w:type="gramStart"/>
      <w:r w:rsidR="00BF3651" w:rsidRPr="00BF3651">
        <w:rPr>
          <w:sz w:val="28"/>
          <w:szCs w:val="28"/>
        </w:rPr>
        <w:t>качества</w:t>
      </w:r>
      <w:proofErr w:type="gramEnd"/>
      <w:r w:rsidR="00BF3651" w:rsidRPr="00BF3651">
        <w:rPr>
          <w:sz w:val="28"/>
          <w:szCs w:val="28"/>
        </w:rPr>
        <w:t xml:space="preserve"> представляемых в министерство социального </w:t>
      </w:r>
      <w:proofErr w:type="gramStart"/>
      <w:r w:rsidR="00BF3651" w:rsidRPr="00BF3651">
        <w:rPr>
          <w:sz w:val="28"/>
          <w:szCs w:val="28"/>
        </w:rPr>
        <w:t>развития Кировской области от органов местного самоуправления отчетов о расходовании средств, направленных на отдельное мероприятие</w:t>
      </w:r>
      <w:r w:rsidR="00BF3651">
        <w:rPr>
          <w:sz w:val="28"/>
          <w:szCs w:val="28"/>
        </w:rPr>
        <w:t xml:space="preserve"> по обеспечению реализации ППМИ, </w:t>
      </w:r>
      <w:r w:rsidR="00BF3651" w:rsidRPr="00BF3651">
        <w:rPr>
          <w:sz w:val="28"/>
          <w:szCs w:val="28"/>
        </w:rPr>
        <w:t xml:space="preserve">проверка целевого </w:t>
      </w:r>
      <w:r w:rsidR="00BF3651">
        <w:rPr>
          <w:sz w:val="28"/>
          <w:szCs w:val="28"/>
        </w:rPr>
        <w:t xml:space="preserve">использования бюджетных средств, </w:t>
      </w:r>
      <w:r w:rsidR="00BF3651" w:rsidRPr="00BF3651">
        <w:rPr>
          <w:sz w:val="28"/>
          <w:szCs w:val="28"/>
        </w:rPr>
        <w:t>проверка правильности применения кодов бюджетной классификации при отражении в местных бюджетах расходов на реализацию мероприятий по обеспечению реализации ППМИ, проверка фактического выполнения работ на основании заключенных контра</w:t>
      </w:r>
      <w:r w:rsidR="002D0F53">
        <w:rPr>
          <w:sz w:val="28"/>
          <w:szCs w:val="28"/>
        </w:rPr>
        <w:t>ктов, договоров, с</w:t>
      </w:r>
      <w:r w:rsidR="00BF3651" w:rsidRPr="00BF3651">
        <w:rPr>
          <w:sz w:val="28"/>
          <w:szCs w:val="28"/>
        </w:rPr>
        <w:t>оответствие выполненных работ утвержденной проектной (сметной) документации и</w:t>
      </w:r>
      <w:proofErr w:type="gramEnd"/>
      <w:r w:rsidR="00BF3651" w:rsidRPr="00BF3651">
        <w:rPr>
          <w:sz w:val="28"/>
          <w:szCs w:val="28"/>
        </w:rPr>
        <w:t xml:space="preserve"> </w:t>
      </w:r>
      <w:proofErr w:type="gramStart"/>
      <w:r w:rsidR="00BF3651" w:rsidRPr="00BF3651">
        <w:rPr>
          <w:sz w:val="28"/>
          <w:szCs w:val="28"/>
        </w:rPr>
        <w:t>исполнительной документации</w:t>
      </w:r>
      <w:r w:rsidR="00BF3651">
        <w:rPr>
          <w:sz w:val="28"/>
          <w:szCs w:val="28"/>
        </w:rPr>
        <w:t>, н</w:t>
      </w:r>
      <w:r w:rsidR="00BF3651" w:rsidRPr="00BF3651">
        <w:rPr>
          <w:sz w:val="28"/>
          <w:szCs w:val="28"/>
        </w:rPr>
        <w:t>аличие и качес</w:t>
      </w:r>
      <w:r w:rsidR="002D0F53">
        <w:rPr>
          <w:sz w:val="28"/>
          <w:szCs w:val="28"/>
        </w:rPr>
        <w:t>тво исполнительной документации,</w:t>
      </w:r>
      <w:r w:rsidR="00BF3651" w:rsidRPr="00BF3651">
        <w:rPr>
          <w:sz w:val="28"/>
          <w:szCs w:val="28"/>
        </w:rPr>
        <w:t xml:space="preserve"> </w:t>
      </w:r>
      <w:r w:rsidR="002D0F53">
        <w:rPr>
          <w:sz w:val="28"/>
          <w:szCs w:val="28"/>
        </w:rPr>
        <w:t>о</w:t>
      </w:r>
      <w:r w:rsidR="00BF3651" w:rsidRPr="00BF3651">
        <w:rPr>
          <w:sz w:val="28"/>
          <w:szCs w:val="28"/>
        </w:rPr>
        <w:t>ценка организации и качества проведения строительного контроля</w:t>
      </w:r>
      <w:r w:rsidR="002D0F53">
        <w:rPr>
          <w:sz w:val="28"/>
          <w:szCs w:val="28"/>
        </w:rPr>
        <w:t xml:space="preserve">, </w:t>
      </w:r>
      <w:r w:rsidR="002D0F53" w:rsidRPr="002D0F53">
        <w:rPr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обеспечения эффективности использования средств при размещении заказов на поставку товаров, в</w:t>
      </w:r>
      <w:r w:rsidR="002D0F53">
        <w:rPr>
          <w:sz w:val="28"/>
          <w:szCs w:val="28"/>
        </w:rPr>
        <w:t xml:space="preserve">ыполнение работ, оказание услуг, </w:t>
      </w:r>
      <w:r w:rsidR="002D0F53" w:rsidRPr="002D0F53">
        <w:rPr>
          <w:sz w:val="28"/>
          <w:szCs w:val="28"/>
        </w:rPr>
        <w:t>своевременность и полнота выполнения обязательств подрядчиками;</w:t>
      </w:r>
      <w:proofErr w:type="gramEnd"/>
      <w:r w:rsidR="002D0F53" w:rsidRPr="002D0F53">
        <w:rPr>
          <w:sz w:val="28"/>
          <w:szCs w:val="28"/>
        </w:rPr>
        <w:t xml:space="preserve"> </w:t>
      </w:r>
      <w:proofErr w:type="gramStart"/>
      <w:r w:rsidR="002D0F53" w:rsidRPr="002D0F53">
        <w:rPr>
          <w:sz w:val="28"/>
          <w:szCs w:val="28"/>
        </w:rPr>
        <w:t xml:space="preserve">оценка полноты </w:t>
      </w:r>
      <w:r w:rsidR="002D0F53">
        <w:rPr>
          <w:sz w:val="28"/>
          <w:szCs w:val="28"/>
        </w:rPr>
        <w:t xml:space="preserve">и качества претензионной работы, </w:t>
      </w:r>
      <w:r w:rsidR="002D0F53" w:rsidRPr="002D0F53">
        <w:rPr>
          <w:sz w:val="28"/>
          <w:szCs w:val="28"/>
        </w:rPr>
        <w:t>своевременность и полнота выполнения обязательств заказчиками, в том числе обязательств по оплате выполненных раб</w:t>
      </w:r>
      <w:r w:rsidR="002D0F53">
        <w:rPr>
          <w:sz w:val="28"/>
          <w:szCs w:val="28"/>
        </w:rPr>
        <w:t xml:space="preserve">от, услуг, </w:t>
      </w:r>
      <w:r w:rsidR="002D0F53">
        <w:rPr>
          <w:sz w:val="28"/>
          <w:szCs w:val="28"/>
        </w:rPr>
        <w:lastRenderedPageBreak/>
        <w:t>поставленных товаров, н</w:t>
      </w:r>
      <w:r w:rsidR="002D0F53" w:rsidRPr="002D0F53">
        <w:rPr>
          <w:sz w:val="28"/>
          <w:szCs w:val="28"/>
        </w:rPr>
        <w:t>аличие фактов уплаты штрафных санкций, судебных расходов из-</w:t>
      </w:r>
      <w:r w:rsidR="002D0F53">
        <w:rPr>
          <w:sz w:val="28"/>
          <w:szCs w:val="28"/>
        </w:rPr>
        <w:t>за несвоевременной оплаты работ, о</w:t>
      </w:r>
      <w:r w:rsidR="002D0F53" w:rsidRPr="002D0F53">
        <w:rPr>
          <w:sz w:val="28"/>
          <w:szCs w:val="28"/>
        </w:rPr>
        <w:t>ценка причин несвоевр</w:t>
      </w:r>
      <w:r w:rsidR="002D0F53">
        <w:rPr>
          <w:sz w:val="28"/>
          <w:szCs w:val="28"/>
        </w:rPr>
        <w:t xml:space="preserve">еменной оплаты работ, </w:t>
      </w:r>
      <w:r w:rsidR="002D0F53" w:rsidRPr="002D0F53">
        <w:rPr>
          <w:sz w:val="28"/>
          <w:szCs w:val="28"/>
        </w:rPr>
        <w:t>проверка правильности ведения бухгалтерского учета, достоверности отражения операций на счетах и в регистрах бухгалтерского учета</w:t>
      </w:r>
      <w:r w:rsidR="002D0F53">
        <w:rPr>
          <w:sz w:val="28"/>
          <w:szCs w:val="28"/>
        </w:rPr>
        <w:t>.</w:t>
      </w:r>
      <w:proofErr w:type="gramEnd"/>
    </w:p>
    <w:p w:rsidR="00E07FC5" w:rsidRPr="00E07FC5" w:rsidRDefault="00D25F6C" w:rsidP="00E07F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28AE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C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собраний</w:t>
      </w:r>
      <w:r w:rsidRPr="00FC28A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Биртяевского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2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AE"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Юбилейного</w:t>
      </w:r>
      <w:r w:rsidRPr="00FC28A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 поселений</w:t>
      </w:r>
      <w:r w:rsidRPr="00FC28AE">
        <w:rPr>
          <w:rFonts w:ascii="Times New Roman" w:hAnsi="Times New Roman" w:cs="Times New Roman"/>
          <w:sz w:val="28"/>
          <w:szCs w:val="28"/>
        </w:rPr>
        <w:t xml:space="preserve"> обозначен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8AE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C28AE">
        <w:rPr>
          <w:rFonts w:ascii="Times New Roman" w:hAnsi="Times New Roman" w:cs="Times New Roman"/>
          <w:sz w:val="28"/>
          <w:szCs w:val="28"/>
        </w:rPr>
        <w:t>-ремонт водопровод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28AE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FC28AE">
        <w:rPr>
          <w:rFonts w:ascii="Times New Roman" w:hAnsi="Times New Roman" w:cs="Times New Roman"/>
          <w:sz w:val="28"/>
          <w:szCs w:val="28"/>
        </w:rPr>
        <w:t>Вишкиль</w:t>
      </w:r>
      <w:proofErr w:type="spellEnd"/>
      <w:r w:rsidRPr="00FC2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п.Светлый, ремонт уличного освещения в пос.Ленинская Искра, ремонт автодороги п.Юбилейный</w:t>
      </w:r>
      <w:r w:rsidR="0098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Восточный комплекс,</w:t>
      </w:r>
      <w:r w:rsidRPr="00FC28AE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8A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 вклада населения, избраны инициативные</w:t>
      </w:r>
      <w:r w:rsidRPr="00FC28A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8AE">
        <w:rPr>
          <w:rFonts w:ascii="Times New Roman" w:hAnsi="Times New Roman" w:cs="Times New Roman"/>
          <w:sz w:val="28"/>
          <w:szCs w:val="28"/>
        </w:rPr>
        <w:t>.</w:t>
      </w:r>
      <w:r w:rsidR="00BB401C">
        <w:rPr>
          <w:bCs/>
          <w:color w:val="222222"/>
          <w:sz w:val="28"/>
          <w:szCs w:val="28"/>
        </w:rPr>
        <w:t xml:space="preserve">   </w:t>
      </w:r>
    </w:p>
    <w:p w:rsidR="00BE5282" w:rsidRP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i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  </w:t>
      </w:r>
      <w:r w:rsidR="00BE5282" w:rsidRPr="00E07FC5">
        <w:rPr>
          <w:b/>
          <w:bCs/>
          <w:i/>
          <w:color w:val="222222"/>
          <w:sz w:val="28"/>
          <w:szCs w:val="28"/>
        </w:rPr>
        <w:t xml:space="preserve">Сведения об объемах финансирования инвестиционного проекта </w:t>
      </w:r>
      <w:proofErr w:type="spellStart"/>
      <w:r w:rsidR="00BE5282" w:rsidRPr="00E07FC5">
        <w:rPr>
          <w:b/>
          <w:bCs/>
          <w:i/>
          <w:color w:val="222222"/>
          <w:sz w:val="28"/>
          <w:szCs w:val="28"/>
        </w:rPr>
        <w:t>Биртяевского</w:t>
      </w:r>
      <w:proofErr w:type="spellEnd"/>
      <w:r w:rsidR="00BE5282" w:rsidRPr="00E07FC5">
        <w:rPr>
          <w:b/>
          <w:bCs/>
          <w:i/>
          <w:color w:val="222222"/>
          <w:sz w:val="28"/>
          <w:szCs w:val="28"/>
        </w:rPr>
        <w:t xml:space="preserve"> сельского поселения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701"/>
        <w:gridCol w:w="1418"/>
      </w:tblGrid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</w:tc>
        <w:tc>
          <w:tcPr>
            <w:tcW w:w="1275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Планируемое значение, руб.</w:t>
            </w:r>
          </w:p>
        </w:tc>
        <w:tc>
          <w:tcPr>
            <w:tcW w:w="141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Фактическое значение, руб.</w:t>
            </w:r>
          </w:p>
        </w:tc>
        <w:tc>
          <w:tcPr>
            <w:tcW w:w="1559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 xml:space="preserve">Фактическое </w:t>
            </w:r>
            <w:proofErr w:type="spellStart"/>
            <w:r w:rsidRPr="00CD24AC">
              <w:rPr>
                <w:bCs/>
                <w:color w:val="222222"/>
              </w:rPr>
              <w:t>финансирование</w:t>
            </w:r>
            <w:proofErr w:type="gramStart"/>
            <w:r w:rsidRPr="00CD24AC">
              <w:rPr>
                <w:bCs/>
                <w:color w:val="222222"/>
              </w:rPr>
              <w:t>,р</w:t>
            </w:r>
            <w:proofErr w:type="gramEnd"/>
            <w:r w:rsidRPr="00CD24AC">
              <w:rPr>
                <w:bCs/>
                <w:color w:val="222222"/>
              </w:rPr>
              <w:t>уб</w:t>
            </w:r>
            <w:proofErr w:type="spellEnd"/>
            <w:r w:rsidRPr="00CD24AC">
              <w:rPr>
                <w:bCs/>
                <w:color w:val="222222"/>
              </w:rPr>
              <w:t>.</w:t>
            </w:r>
          </w:p>
        </w:tc>
        <w:tc>
          <w:tcPr>
            <w:tcW w:w="1701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Экономия</w:t>
            </w:r>
            <w:r>
              <w:rPr>
                <w:bCs/>
                <w:color w:val="222222"/>
              </w:rPr>
              <w:t xml:space="preserve"> по плановым значениям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418" w:type="dxa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Экономия по фактическому </w:t>
            </w:r>
            <w:proofErr w:type="spellStart"/>
            <w:r>
              <w:rPr>
                <w:bCs/>
                <w:color w:val="222222"/>
              </w:rPr>
              <w:t>финансированию</w:t>
            </w:r>
            <w:proofErr w:type="gramStart"/>
            <w:r>
              <w:rPr>
                <w:bCs/>
                <w:color w:val="222222"/>
              </w:rPr>
              <w:t>,р</w:t>
            </w:r>
            <w:proofErr w:type="gramEnd"/>
            <w:r>
              <w:rPr>
                <w:bCs/>
                <w:color w:val="222222"/>
              </w:rPr>
              <w:t>уб</w:t>
            </w:r>
            <w:proofErr w:type="spellEnd"/>
            <w:r>
              <w:rPr>
                <w:bCs/>
                <w:color w:val="222222"/>
              </w:rPr>
              <w:t>.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Стоимость инвестиционного проекта, всего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1580912,00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1184703,58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1028099,68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396208,42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156603,90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2019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BE5282" w:rsidRPr="00DD4D42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DD4D42">
              <w:rPr>
                <w:bCs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97548,09</w:t>
            </w:r>
          </w:p>
        </w:tc>
        <w:tc>
          <w:tcPr>
            <w:tcW w:w="1559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97548,09</w:t>
            </w:r>
          </w:p>
        </w:tc>
        <w:tc>
          <w:tcPr>
            <w:tcW w:w="1701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52451,91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E5282" w:rsidRPr="00DD4D42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DD4D42">
              <w:rPr>
                <w:bCs/>
                <w:sz w:val="20"/>
                <w:szCs w:val="20"/>
              </w:rPr>
              <w:t>132250,00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132250,00</w:t>
            </w:r>
          </w:p>
        </w:tc>
        <w:tc>
          <w:tcPr>
            <w:tcW w:w="1559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86004,91</w:t>
            </w:r>
          </w:p>
        </w:tc>
        <w:tc>
          <w:tcPr>
            <w:tcW w:w="1701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46245,09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275600,00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275600,00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179228,36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96371,64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Спонсоры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40</w:t>
            </w:r>
            <w:r w:rsidRPr="0030073F">
              <w:rPr>
                <w:bCs/>
                <w:color w:val="222222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40000,00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26012,83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13987,17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</w:t>
            </w:r>
            <w:proofErr w:type="spellStart"/>
            <w:r w:rsidRPr="00065093">
              <w:rPr>
                <w:b/>
                <w:bCs/>
                <w:color w:val="222222"/>
              </w:rPr>
              <w:t>софинансирование</w:t>
            </w:r>
            <w:proofErr w:type="spellEnd"/>
            <w:r w:rsidRPr="00065093">
              <w:rPr>
                <w:b/>
                <w:bCs/>
                <w:color w:val="222222"/>
              </w:rPr>
              <w:t xml:space="preserve"> 2019 год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597850,</w:t>
            </w:r>
            <w:r w:rsidRPr="00065093">
              <w:rPr>
                <w:b/>
                <w:bCs/>
                <w:color w:val="222222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545398,09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388794,19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52451,91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156603,90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2020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Субсидия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983062,00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639305,49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639305,49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343756,51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2020 </w:t>
            </w:r>
            <w:r w:rsidR="00E07FC5">
              <w:rPr>
                <w:b/>
                <w:bCs/>
                <w:color w:val="222222"/>
              </w:rPr>
              <w:t>г.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983062,00</w:t>
            </w:r>
          </w:p>
        </w:tc>
        <w:tc>
          <w:tcPr>
            <w:tcW w:w="1418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177511">
              <w:rPr>
                <w:b/>
                <w:bCs/>
                <w:color w:val="222222"/>
                <w:sz w:val="20"/>
                <w:szCs w:val="20"/>
              </w:rPr>
              <w:t>639305,49</w:t>
            </w:r>
          </w:p>
        </w:tc>
        <w:tc>
          <w:tcPr>
            <w:tcW w:w="1559" w:type="dxa"/>
            <w:vAlign w:val="center"/>
          </w:tcPr>
          <w:p w:rsidR="00BE5282" w:rsidRPr="00177511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177511">
              <w:rPr>
                <w:b/>
                <w:bCs/>
                <w:color w:val="222222"/>
                <w:sz w:val="20"/>
                <w:szCs w:val="20"/>
              </w:rPr>
              <w:t>639305,49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343756,51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</w:tbl>
    <w:p w:rsidR="00BE5282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BE5282" w:rsidRPr="00E07FC5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i/>
          <w:color w:val="222222"/>
          <w:sz w:val="28"/>
          <w:szCs w:val="28"/>
        </w:rPr>
      </w:pPr>
      <w:r w:rsidRPr="00E07FC5">
        <w:rPr>
          <w:b/>
          <w:bCs/>
          <w:i/>
          <w:color w:val="222222"/>
          <w:sz w:val="28"/>
          <w:szCs w:val="28"/>
        </w:rPr>
        <w:t xml:space="preserve">          Сведения об объемах финансирования инвестиционного проекта </w:t>
      </w:r>
      <w:proofErr w:type="spellStart"/>
      <w:r w:rsidRPr="00E07FC5">
        <w:rPr>
          <w:b/>
          <w:bCs/>
          <w:i/>
          <w:color w:val="222222"/>
          <w:sz w:val="28"/>
          <w:szCs w:val="28"/>
        </w:rPr>
        <w:t>Вишкильского</w:t>
      </w:r>
      <w:proofErr w:type="spellEnd"/>
      <w:r w:rsidRPr="00E07FC5">
        <w:rPr>
          <w:b/>
          <w:bCs/>
          <w:i/>
          <w:color w:val="222222"/>
          <w:sz w:val="28"/>
          <w:szCs w:val="28"/>
        </w:rPr>
        <w:t xml:space="preserve"> сельского поселения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701"/>
        <w:gridCol w:w="1418"/>
      </w:tblGrid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</w:tc>
        <w:tc>
          <w:tcPr>
            <w:tcW w:w="1275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Планируемое значение, руб.</w:t>
            </w:r>
          </w:p>
        </w:tc>
        <w:tc>
          <w:tcPr>
            <w:tcW w:w="141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Фактическое значение, руб.</w:t>
            </w:r>
          </w:p>
        </w:tc>
        <w:tc>
          <w:tcPr>
            <w:tcW w:w="1559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 xml:space="preserve">Фактическое </w:t>
            </w:r>
            <w:proofErr w:type="spellStart"/>
            <w:r w:rsidRPr="00CD24AC">
              <w:rPr>
                <w:bCs/>
                <w:color w:val="222222"/>
              </w:rPr>
              <w:t>финансирование</w:t>
            </w:r>
            <w:proofErr w:type="gramStart"/>
            <w:r w:rsidRPr="00CD24AC">
              <w:rPr>
                <w:bCs/>
                <w:color w:val="222222"/>
              </w:rPr>
              <w:t>,р</w:t>
            </w:r>
            <w:proofErr w:type="gramEnd"/>
            <w:r w:rsidRPr="00CD24AC">
              <w:rPr>
                <w:bCs/>
                <w:color w:val="222222"/>
              </w:rPr>
              <w:t>уб</w:t>
            </w:r>
            <w:proofErr w:type="spellEnd"/>
            <w:r w:rsidRPr="00CD24AC">
              <w:rPr>
                <w:bCs/>
                <w:color w:val="222222"/>
              </w:rPr>
              <w:t>.</w:t>
            </w:r>
          </w:p>
        </w:tc>
        <w:tc>
          <w:tcPr>
            <w:tcW w:w="1701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Экономия</w:t>
            </w:r>
            <w:r>
              <w:rPr>
                <w:bCs/>
                <w:color w:val="222222"/>
              </w:rPr>
              <w:t xml:space="preserve"> по плановым значениям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418" w:type="dxa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Экономия по фактическому </w:t>
            </w:r>
            <w:proofErr w:type="spellStart"/>
            <w:r>
              <w:rPr>
                <w:bCs/>
                <w:color w:val="222222"/>
              </w:rPr>
              <w:t>финансированию</w:t>
            </w:r>
            <w:proofErr w:type="gramStart"/>
            <w:r>
              <w:rPr>
                <w:bCs/>
                <w:color w:val="222222"/>
              </w:rPr>
              <w:t>,р</w:t>
            </w:r>
            <w:proofErr w:type="gramEnd"/>
            <w:r>
              <w:rPr>
                <w:bCs/>
                <w:color w:val="222222"/>
              </w:rPr>
              <w:t>уб</w:t>
            </w:r>
            <w:proofErr w:type="spellEnd"/>
            <w:r>
              <w:rPr>
                <w:bCs/>
                <w:color w:val="222222"/>
              </w:rPr>
              <w:t>.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Стоимость инвестиционного проекта, всего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765045,00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733647,42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725010,73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40034,27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8636,69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2019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Межбюджетный трансферт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94767,07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94767,07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5232,93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41045,00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41045,00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38897,14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2147,86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2147,86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99000,00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99000,00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93819,40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5180,60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5180,60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Спонсоры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25000,00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25000,00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23691,77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1308,23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1308,23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</w:t>
            </w:r>
            <w:proofErr w:type="spellStart"/>
            <w:r w:rsidRPr="00065093">
              <w:rPr>
                <w:b/>
                <w:bCs/>
                <w:color w:val="222222"/>
              </w:rPr>
              <w:t>софинансирование</w:t>
            </w:r>
            <w:proofErr w:type="spellEnd"/>
            <w:r w:rsidRPr="00065093">
              <w:rPr>
                <w:b/>
                <w:bCs/>
                <w:color w:val="222222"/>
              </w:rPr>
              <w:t xml:space="preserve"> 2019 год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265045,00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259812,07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251175,38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13869,62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8636,69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2020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Субсидия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473835,35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473835,35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26164,65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Итого 2020 год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473835,35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473835,35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26164,65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</w:tbl>
    <w:p w:rsidR="00BE5282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    </w:t>
      </w: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Cs/>
          <w:color w:val="222222"/>
          <w:sz w:val="28"/>
          <w:szCs w:val="28"/>
        </w:rPr>
      </w:pPr>
    </w:p>
    <w:p w:rsidR="00BE5282" w:rsidRPr="00E07FC5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i/>
          <w:color w:val="222222"/>
          <w:sz w:val="28"/>
          <w:szCs w:val="28"/>
        </w:rPr>
      </w:pPr>
      <w:r w:rsidRPr="00E07FC5">
        <w:rPr>
          <w:b/>
          <w:bCs/>
          <w:i/>
          <w:color w:val="222222"/>
          <w:sz w:val="28"/>
          <w:szCs w:val="28"/>
        </w:rPr>
        <w:lastRenderedPageBreak/>
        <w:t xml:space="preserve">Сведения об объемах финансирования инвестиционного проекта </w:t>
      </w:r>
      <w:proofErr w:type="spellStart"/>
      <w:r w:rsidRPr="00E07FC5">
        <w:rPr>
          <w:b/>
          <w:bCs/>
          <w:i/>
          <w:color w:val="222222"/>
          <w:sz w:val="28"/>
          <w:szCs w:val="28"/>
        </w:rPr>
        <w:t>Котельничского</w:t>
      </w:r>
      <w:proofErr w:type="spellEnd"/>
      <w:r w:rsidRPr="00E07FC5">
        <w:rPr>
          <w:b/>
          <w:bCs/>
          <w:i/>
          <w:color w:val="222222"/>
          <w:sz w:val="28"/>
          <w:szCs w:val="28"/>
        </w:rPr>
        <w:t xml:space="preserve"> сельского поселения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701"/>
        <w:gridCol w:w="1418"/>
      </w:tblGrid>
      <w:tr w:rsidR="00BE5282" w:rsidTr="006815AD">
        <w:tc>
          <w:tcPr>
            <w:tcW w:w="1668" w:type="dxa"/>
            <w:vAlign w:val="center"/>
          </w:tcPr>
          <w:p w:rsidR="00BE5282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  <w:p w:rsidR="00E07FC5" w:rsidRPr="00CD24AC" w:rsidRDefault="00E07FC5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</w:tc>
        <w:tc>
          <w:tcPr>
            <w:tcW w:w="1275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Планируемое значение, руб.</w:t>
            </w:r>
          </w:p>
        </w:tc>
        <w:tc>
          <w:tcPr>
            <w:tcW w:w="141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Фактическое значение, руб.</w:t>
            </w:r>
          </w:p>
        </w:tc>
        <w:tc>
          <w:tcPr>
            <w:tcW w:w="1559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 xml:space="preserve">Фактическое </w:t>
            </w:r>
            <w:proofErr w:type="spellStart"/>
            <w:r w:rsidRPr="00CD24AC">
              <w:rPr>
                <w:bCs/>
                <w:color w:val="222222"/>
              </w:rPr>
              <w:t>финансирование</w:t>
            </w:r>
            <w:proofErr w:type="gramStart"/>
            <w:r w:rsidRPr="00CD24AC">
              <w:rPr>
                <w:bCs/>
                <w:color w:val="222222"/>
              </w:rPr>
              <w:t>,р</w:t>
            </w:r>
            <w:proofErr w:type="gramEnd"/>
            <w:r w:rsidRPr="00CD24AC">
              <w:rPr>
                <w:bCs/>
                <w:color w:val="222222"/>
              </w:rPr>
              <w:t>уб</w:t>
            </w:r>
            <w:proofErr w:type="spellEnd"/>
            <w:r w:rsidRPr="00CD24AC">
              <w:rPr>
                <w:bCs/>
                <w:color w:val="222222"/>
              </w:rPr>
              <w:t>.</w:t>
            </w:r>
          </w:p>
        </w:tc>
        <w:tc>
          <w:tcPr>
            <w:tcW w:w="1701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</w:t>
            </w:r>
            <w:proofErr w:type="gramStart"/>
            <w:r w:rsidRPr="00CD24AC">
              <w:rPr>
                <w:bCs/>
                <w:color w:val="222222"/>
              </w:rPr>
              <w:t>я</w:t>
            </w:r>
            <w:r>
              <w:rPr>
                <w:bCs/>
                <w:color w:val="222222"/>
              </w:rPr>
              <w:t>(</w:t>
            </w:r>
            <w:proofErr w:type="gramEnd"/>
            <w:r>
              <w:rPr>
                <w:bCs/>
                <w:color w:val="222222"/>
              </w:rPr>
              <w:t>+), перерасход(-) по плановым значениям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418" w:type="dxa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</w:t>
            </w:r>
            <w:proofErr w:type="gramStart"/>
            <w:r w:rsidRPr="00CD24AC">
              <w:rPr>
                <w:bCs/>
                <w:color w:val="222222"/>
              </w:rPr>
              <w:t>я</w:t>
            </w:r>
            <w:r>
              <w:rPr>
                <w:bCs/>
                <w:color w:val="222222"/>
              </w:rPr>
              <w:t>(</w:t>
            </w:r>
            <w:proofErr w:type="gramEnd"/>
            <w:r>
              <w:rPr>
                <w:bCs/>
                <w:color w:val="222222"/>
              </w:rPr>
              <w:t xml:space="preserve">+), перерасход(-) по фактическому </w:t>
            </w:r>
            <w:proofErr w:type="spellStart"/>
            <w:r>
              <w:rPr>
                <w:bCs/>
                <w:color w:val="222222"/>
              </w:rPr>
              <w:t>финансированию,руб</w:t>
            </w:r>
            <w:proofErr w:type="spellEnd"/>
            <w:r>
              <w:rPr>
                <w:bCs/>
                <w:color w:val="222222"/>
              </w:rPr>
              <w:t>.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Стоимость инвестиционного проекта, всего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661580,00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662517,47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662517,47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-937,47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-937,47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2019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90220,00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91157,47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91157,47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-937,47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-937,47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101360,00</w:t>
            </w:r>
          </w:p>
        </w:tc>
        <w:tc>
          <w:tcPr>
            <w:tcW w:w="1418" w:type="dxa"/>
            <w:vAlign w:val="center"/>
          </w:tcPr>
          <w:p w:rsidR="00BE5282" w:rsidRPr="00EE22EE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101360,00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101360,00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Юридические лица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20000,00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</w:t>
            </w:r>
            <w:r>
              <w:rPr>
                <w:bCs/>
                <w:color w:val="222222"/>
                <w:sz w:val="20"/>
                <w:szCs w:val="20"/>
              </w:rPr>
              <w:t>0</w:t>
            </w:r>
            <w:r w:rsidRPr="0030073F">
              <w:rPr>
                <w:bCs/>
                <w:color w:val="222222"/>
                <w:sz w:val="20"/>
                <w:szCs w:val="20"/>
              </w:rPr>
              <w:t>000,00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</w:t>
            </w:r>
            <w:proofErr w:type="spellStart"/>
            <w:r w:rsidRPr="00065093">
              <w:rPr>
                <w:b/>
                <w:bCs/>
                <w:color w:val="222222"/>
              </w:rPr>
              <w:t>софинансирование</w:t>
            </w:r>
            <w:proofErr w:type="spellEnd"/>
            <w:r w:rsidRPr="00065093">
              <w:rPr>
                <w:b/>
                <w:bCs/>
                <w:color w:val="222222"/>
              </w:rPr>
              <w:t xml:space="preserve"> 2019 год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211580,00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212517,47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212517,47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-937,47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-937,47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2020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Субсидия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Итого 2020 год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</w:tbl>
    <w:p w:rsidR="00BE5282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</w:t>
      </w: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BE5282" w:rsidRP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i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 xml:space="preserve">     </w:t>
      </w:r>
      <w:r w:rsidR="00BE5282" w:rsidRPr="00E07FC5">
        <w:rPr>
          <w:b/>
          <w:bCs/>
          <w:i/>
          <w:color w:val="222222"/>
          <w:sz w:val="28"/>
          <w:szCs w:val="28"/>
        </w:rPr>
        <w:t xml:space="preserve">Сведения об объемах финансирования инвестиционного проекта </w:t>
      </w:r>
      <w:proofErr w:type="spellStart"/>
      <w:r w:rsidR="00BE5282" w:rsidRPr="00E07FC5">
        <w:rPr>
          <w:b/>
          <w:bCs/>
          <w:i/>
          <w:color w:val="222222"/>
          <w:sz w:val="28"/>
          <w:szCs w:val="28"/>
        </w:rPr>
        <w:t>Светловского</w:t>
      </w:r>
      <w:proofErr w:type="spellEnd"/>
      <w:r w:rsidR="00BE5282" w:rsidRPr="00E07FC5">
        <w:rPr>
          <w:b/>
          <w:bCs/>
          <w:i/>
          <w:color w:val="222222"/>
          <w:sz w:val="28"/>
          <w:szCs w:val="28"/>
        </w:rPr>
        <w:t xml:space="preserve"> сельского поселения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701"/>
        <w:gridCol w:w="1418"/>
      </w:tblGrid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</w:tc>
        <w:tc>
          <w:tcPr>
            <w:tcW w:w="1275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Планируемое значение, руб.</w:t>
            </w:r>
          </w:p>
        </w:tc>
        <w:tc>
          <w:tcPr>
            <w:tcW w:w="141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Фактическое значение, руб.</w:t>
            </w:r>
          </w:p>
        </w:tc>
        <w:tc>
          <w:tcPr>
            <w:tcW w:w="1559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 xml:space="preserve">Фактическое </w:t>
            </w:r>
            <w:proofErr w:type="spellStart"/>
            <w:r w:rsidRPr="00CD24AC">
              <w:rPr>
                <w:bCs/>
                <w:color w:val="222222"/>
              </w:rPr>
              <w:t>финансирование</w:t>
            </w:r>
            <w:proofErr w:type="gramStart"/>
            <w:r w:rsidRPr="00CD24AC">
              <w:rPr>
                <w:bCs/>
                <w:color w:val="222222"/>
              </w:rPr>
              <w:t>,р</w:t>
            </w:r>
            <w:proofErr w:type="gramEnd"/>
            <w:r w:rsidRPr="00CD24AC">
              <w:rPr>
                <w:bCs/>
                <w:color w:val="222222"/>
              </w:rPr>
              <w:t>уб</w:t>
            </w:r>
            <w:proofErr w:type="spellEnd"/>
            <w:r w:rsidRPr="00CD24AC">
              <w:rPr>
                <w:bCs/>
                <w:color w:val="222222"/>
              </w:rPr>
              <w:t>.</w:t>
            </w:r>
          </w:p>
        </w:tc>
        <w:tc>
          <w:tcPr>
            <w:tcW w:w="1701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</w:t>
            </w:r>
            <w:proofErr w:type="gramStart"/>
            <w:r w:rsidRPr="00CD24AC">
              <w:rPr>
                <w:bCs/>
                <w:color w:val="222222"/>
              </w:rPr>
              <w:t>я</w:t>
            </w:r>
            <w:r>
              <w:rPr>
                <w:bCs/>
                <w:color w:val="222222"/>
              </w:rPr>
              <w:t>(</w:t>
            </w:r>
            <w:proofErr w:type="gramEnd"/>
            <w:r>
              <w:rPr>
                <w:bCs/>
                <w:color w:val="222222"/>
              </w:rPr>
              <w:t>+), перерасход(-) по плановым значениям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418" w:type="dxa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Экономи</w:t>
            </w:r>
            <w:proofErr w:type="gramStart"/>
            <w:r>
              <w:rPr>
                <w:bCs/>
                <w:color w:val="222222"/>
              </w:rPr>
              <w:t>я(</w:t>
            </w:r>
            <w:proofErr w:type="gramEnd"/>
            <w:r>
              <w:rPr>
                <w:bCs/>
                <w:color w:val="222222"/>
              </w:rPr>
              <w:t xml:space="preserve">+), перерасход (-) по фактическому </w:t>
            </w:r>
            <w:proofErr w:type="spellStart"/>
            <w:r>
              <w:rPr>
                <w:bCs/>
                <w:color w:val="222222"/>
              </w:rPr>
              <w:t>финансированию,руб</w:t>
            </w:r>
            <w:proofErr w:type="spellEnd"/>
            <w:r>
              <w:rPr>
                <w:bCs/>
                <w:color w:val="222222"/>
              </w:rPr>
              <w:t>.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Стоимость инвестиционного проекта, всего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1489227,00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1504609,03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1504609,03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-15382,03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-15382,03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2019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Межбюджетный трансферт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129155,00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144537,03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144537,03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-15382,03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-15382,03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277000,00</w:t>
            </w:r>
          </w:p>
        </w:tc>
        <w:tc>
          <w:tcPr>
            <w:tcW w:w="1418" w:type="dxa"/>
            <w:vAlign w:val="center"/>
          </w:tcPr>
          <w:p w:rsidR="00BE5282" w:rsidRPr="00EE22EE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EE22EE">
              <w:rPr>
                <w:bCs/>
                <w:sz w:val="20"/>
                <w:szCs w:val="20"/>
              </w:rPr>
              <w:t>277000,00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277000,00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Юридические лица</w:t>
            </w:r>
          </w:p>
        </w:tc>
        <w:tc>
          <w:tcPr>
            <w:tcW w:w="1275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</w:t>
            </w:r>
            <w:r>
              <w:rPr>
                <w:bCs/>
                <w:color w:val="222222"/>
                <w:sz w:val="20"/>
                <w:szCs w:val="20"/>
              </w:rPr>
              <w:t>0</w:t>
            </w:r>
            <w:r w:rsidRPr="0030073F">
              <w:rPr>
                <w:bCs/>
                <w:color w:val="222222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559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</w:t>
            </w:r>
            <w:r>
              <w:rPr>
                <w:bCs/>
                <w:color w:val="222222"/>
                <w:sz w:val="20"/>
                <w:szCs w:val="20"/>
              </w:rPr>
              <w:t>0</w:t>
            </w:r>
            <w:r w:rsidRPr="0030073F">
              <w:rPr>
                <w:bCs/>
                <w:color w:val="222222"/>
                <w:sz w:val="20"/>
                <w:szCs w:val="20"/>
              </w:rPr>
              <w:t>000,00</w:t>
            </w:r>
          </w:p>
        </w:tc>
        <w:tc>
          <w:tcPr>
            <w:tcW w:w="1701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</w:t>
            </w:r>
            <w:proofErr w:type="spellStart"/>
            <w:r w:rsidRPr="00065093">
              <w:rPr>
                <w:b/>
                <w:bCs/>
                <w:color w:val="222222"/>
              </w:rPr>
              <w:t>софинансирование</w:t>
            </w:r>
            <w:proofErr w:type="spellEnd"/>
            <w:r w:rsidRPr="00065093">
              <w:rPr>
                <w:b/>
                <w:bCs/>
                <w:color w:val="222222"/>
              </w:rPr>
              <w:t xml:space="preserve"> 2019 год</w:t>
            </w:r>
          </w:p>
        </w:tc>
        <w:tc>
          <w:tcPr>
            <w:tcW w:w="1275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526155,00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04ECD">
              <w:rPr>
                <w:b/>
                <w:bCs/>
                <w:sz w:val="20"/>
                <w:szCs w:val="20"/>
              </w:rPr>
              <w:t>541537,03</w:t>
            </w:r>
          </w:p>
        </w:tc>
        <w:tc>
          <w:tcPr>
            <w:tcW w:w="1559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541537,03</w:t>
            </w:r>
          </w:p>
        </w:tc>
        <w:tc>
          <w:tcPr>
            <w:tcW w:w="1701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-15382,03</w:t>
            </w:r>
          </w:p>
        </w:tc>
        <w:tc>
          <w:tcPr>
            <w:tcW w:w="141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-15382,03</w:t>
            </w:r>
          </w:p>
        </w:tc>
      </w:tr>
      <w:tr w:rsidR="00BE5282" w:rsidTr="006815AD">
        <w:tc>
          <w:tcPr>
            <w:tcW w:w="9039" w:type="dxa"/>
            <w:gridSpan w:val="6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2020 год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Субсидия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center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Итого 2020 год</w:t>
            </w:r>
          </w:p>
        </w:tc>
        <w:tc>
          <w:tcPr>
            <w:tcW w:w="1275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418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559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963072,00</w:t>
            </w:r>
          </w:p>
        </w:tc>
        <w:tc>
          <w:tcPr>
            <w:tcW w:w="1701" w:type="dxa"/>
            <w:vAlign w:val="center"/>
          </w:tcPr>
          <w:p w:rsidR="00BE5282" w:rsidRPr="00704ECD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704E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</w:tbl>
    <w:p w:rsidR="00BE5282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</w:t>
      </w: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E07FC5" w:rsidRDefault="00E07FC5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BE5282" w:rsidRPr="00E07FC5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i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 xml:space="preserve"> </w:t>
      </w:r>
      <w:r w:rsidRPr="00E07FC5">
        <w:rPr>
          <w:b/>
          <w:bCs/>
          <w:i/>
          <w:color w:val="222222"/>
          <w:sz w:val="28"/>
          <w:szCs w:val="28"/>
        </w:rPr>
        <w:t xml:space="preserve">Сведения об объемах финансирования инвестиционного проекта Администрации </w:t>
      </w:r>
      <w:proofErr w:type="spellStart"/>
      <w:r w:rsidRPr="00E07FC5">
        <w:rPr>
          <w:b/>
          <w:bCs/>
          <w:i/>
          <w:color w:val="222222"/>
          <w:sz w:val="28"/>
          <w:szCs w:val="28"/>
        </w:rPr>
        <w:t>Котельничского</w:t>
      </w:r>
      <w:proofErr w:type="spellEnd"/>
      <w:r w:rsidRPr="00E07FC5">
        <w:rPr>
          <w:b/>
          <w:bCs/>
          <w:i/>
          <w:color w:val="222222"/>
          <w:sz w:val="28"/>
          <w:szCs w:val="28"/>
        </w:rPr>
        <w:t xml:space="preserve"> района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701"/>
        <w:gridCol w:w="1418"/>
      </w:tblGrid>
      <w:tr w:rsidR="00BE5282" w:rsidTr="006815AD">
        <w:tc>
          <w:tcPr>
            <w:tcW w:w="166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</w:p>
        </w:tc>
        <w:tc>
          <w:tcPr>
            <w:tcW w:w="1275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Планируемое значение, руб.</w:t>
            </w:r>
          </w:p>
        </w:tc>
        <w:tc>
          <w:tcPr>
            <w:tcW w:w="141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 xml:space="preserve">Фактическое </w:t>
            </w:r>
            <w:r>
              <w:rPr>
                <w:bCs/>
                <w:color w:val="222222"/>
              </w:rPr>
              <w:t>финансирование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559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Фактическ</w:t>
            </w:r>
            <w:r>
              <w:rPr>
                <w:bCs/>
                <w:color w:val="222222"/>
              </w:rPr>
              <w:t>и</w:t>
            </w:r>
            <w:r w:rsidRPr="00CD24AC">
              <w:rPr>
                <w:bCs/>
                <w:color w:val="222222"/>
              </w:rPr>
              <w:t xml:space="preserve">е </w:t>
            </w:r>
            <w:proofErr w:type="spellStart"/>
            <w:r>
              <w:rPr>
                <w:bCs/>
                <w:color w:val="222222"/>
              </w:rPr>
              <w:t>расходы</w:t>
            </w:r>
            <w:proofErr w:type="gramStart"/>
            <w:r w:rsidRPr="00CD24AC">
              <w:rPr>
                <w:bCs/>
                <w:color w:val="222222"/>
              </w:rPr>
              <w:t>,р</w:t>
            </w:r>
            <w:proofErr w:type="gramEnd"/>
            <w:r w:rsidRPr="00CD24AC">
              <w:rPr>
                <w:bCs/>
                <w:color w:val="222222"/>
              </w:rPr>
              <w:t>уб</w:t>
            </w:r>
            <w:proofErr w:type="spellEnd"/>
            <w:r w:rsidRPr="00CD24AC">
              <w:rPr>
                <w:bCs/>
                <w:color w:val="222222"/>
              </w:rPr>
              <w:t>.</w:t>
            </w:r>
          </w:p>
        </w:tc>
        <w:tc>
          <w:tcPr>
            <w:tcW w:w="1701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Экономия</w:t>
            </w:r>
            <w:r>
              <w:rPr>
                <w:bCs/>
                <w:color w:val="222222"/>
              </w:rPr>
              <w:t xml:space="preserve"> по плановым значениям</w:t>
            </w:r>
            <w:r w:rsidRPr="00CD24AC">
              <w:rPr>
                <w:bCs/>
                <w:color w:val="222222"/>
              </w:rPr>
              <w:t>, руб.</w:t>
            </w:r>
          </w:p>
        </w:tc>
        <w:tc>
          <w:tcPr>
            <w:tcW w:w="141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Экономия по фактическому </w:t>
            </w:r>
            <w:proofErr w:type="spellStart"/>
            <w:r>
              <w:rPr>
                <w:bCs/>
                <w:color w:val="222222"/>
              </w:rPr>
              <w:t>финансированию</w:t>
            </w:r>
            <w:proofErr w:type="gramStart"/>
            <w:r>
              <w:rPr>
                <w:bCs/>
                <w:color w:val="222222"/>
              </w:rPr>
              <w:t>,р</w:t>
            </w:r>
            <w:proofErr w:type="gramEnd"/>
            <w:r>
              <w:rPr>
                <w:bCs/>
                <w:color w:val="222222"/>
              </w:rPr>
              <w:t>уб</w:t>
            </w:r>
            <w:proofErr w:type="spellEnd"/>
            <w:r>
              <w:rPr>
                <w:bCs/>
                <w:color w:val="222222"/>
              </w:rPr>
              <w:t>.</w:t>
            </w:r>
          </w:p>
        </w:tc>
      </w:tr>
      <w:tr w:rsidR="00BE5282" w:rsidTr="006815AD">
        <w:trPr>
          <w:trHeight w:val="1486"/>
        </w:trPr>
        <w:tc>
          <w:tcPr>
            <w:tcW w:w="166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Стоимость инвестиционного проекта, всего</w:t>
            </w:r>
          </w:p>
        </w:tc>
        <w:tc>
          <w:tcPr>
            <w:tcW w:w="1275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6942800,00</w:t>
            </w:r>
          </w:p>
        </w:tc>
        <w:tc>
          <w:tcPr>
            <w:tcW w:w="141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4859703,87</w:t>
            </w:r>
          </w:p>
        </w:tc>
        <w:tc>
          <w:tcPr>
            <w:tcW w:w="1559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4859703,87</w:t>
            </w:r>
          </w:p>
        </w:tc>
        <w:tc>
          <w:tcPr>
            <w:tcW w:w="1701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2083096,13</w:t>
            </w:r>
          </w:p>
        </w:tc>
        <w:tc>
          <w:tcPr>
            <w:tcW w:w="1418" w:type="dxa"/>
            <w:vAlign w:val="bottom"/>
          </w:tcPr>
          <w:p w:rsidR="00BE5282" w:rsidRPr="00D12F76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12F76">
              <w:rPr>
                <w:b/>
                <w:bCs/>
                <w:sz w:val="20"/>
                <w:szCs w:val="20"/>
              </w:rPr>
              <w:t>600073,78</w:t>
            </w:r>
          </w:p>
        </w:tc>
      </w:tr>
      <w:tr w:rsidR="00BE5282" w:rsidTr="006815AD">
        <w:tc>
          <w:tcPr>
            <w:tcW w:w="9039" w:type="dxa"/>
            <w:gridSpan w:val="6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2019 год</w:t>
            </w:r>
          </w:p>
        </w:tc>
      </w:tr>
      <w:tr w:rsidR="00BE5282" w:rsidTr="006815AD">
        <w:tc>
          <w:tcPr>
            <w:tcW w:w="166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1942800,00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1359888,32</w:t>
            </w:r>
          </w:p>
        </w:tc>
        <w:tc>
          <w:tcPr>
            <w:tcW w:w="1559" w:type="dxa"/>
            <w:vAlign w:val="bottom"/>
          </w:tcPr>
          <w:p w:rsidR="00BE5282" w:rsidRPr="00B73F5B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B73F5B">
              <w:rPr>
                <w:bCs/>
                <w:sz w:val="20"/>
                <w:szCs w:val="20"/>
              </w:rPr>
              <w:t>1359888,32</w:t>
            </w:r>
          </w:p>
        </w:tc>
        <w:tc>
          <w:tcPr>
            <w:tcW w:w="1701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582911,68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Население</w:t>
            </w:r>
          </w:p>
        </w:tc>
        <w:tc>
          <w:tcPr>
            <w:tcW w:w="1275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900000,00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900000,00</w:t>
            </w:r>
          </w:p>
        </w:tc>
        <w:tc>
          <w:tcPr>
            <w:tcW w:w="1559" w:type="dxa"/>
            <w:vAlign w:val="bottom"/>
          </w:tcPr>
          <w:p w:rsidR="00BE5282" w:rsidRPr="00B73F5B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B73F5B">
              <w:rPr>
                <w:bCs/>
                <w:sz w:val="20"/>
                <w:szCs w:val="20"/>
              </w:rPr>
              <w:t>629966,80</w:t>
            </w:r>
          </w:p>
        </w:tc>
        <w:tc>
          <w:tcPr>
            <w:tcW w:w="1701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270033,20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270033,20</w:t>
            </w:r>
          </w:p>
        </w:tc>
      </w:tr>
      <w:tr w:rsidR="00BE5282" w:rsidTr="006815AD">
        <w:tc>
          <w:tcPr>
            <w:tcW w:w="166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Спонсоры</w:t>
            </w:r>
          </w:p>
        </w:tc>
        <w:tc>
          <w:tcPr>
            <w:tcW w:w="1275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1100000,00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1100000,00</w:t>
            </w:r>
          </w:p>
        </w:tc>
        <w:tc>
          <w:tcPr>
            <w:tcW w:w="1559" w:type="dxa"/>
            <w:vAlign w:val="bottom"/>
          </w:tcPr>
          <w:p w:rsidR="00BE5282" w:rsidRPr="00B73F5B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B73F5B">
              <w:rPr>
                <w:bCs/>
                <w:sz w:val="20"/>
                <w:szCs w:val="20"/>
              </w:rPr>
              <w:t>769959,42</w:t>
            </w:r>
          </w:p>
        </w:tc>
        <w:tc>
          <w:tcPr>
            <w:tcW w:w="1701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330040,58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330040,58</w:t>
            </w:r>
          </w:p>
        </w:tc>
      </w:tr>
      <w:tr w:rsidR="00BE5282" w:rsidTr="006815AD">
        <w:tc>
          <w:tcPr>
            <w:tcW w:w="166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 xml:space="preserve">Итого </w:t>
            </w:r>
            <w:proofErr w:type="spellStart"/>
            <w:r w:rsidRPr="00065093">
              <w:rPr>
                <w:b/>
                <w:bCs/>
                <w:color w:val="222222"/>
              </w:rPr>
              <w:t>софинансирование</w:t>
            </w:r>
            <w:proofErr w:type="spellEnd"/>
            <w:r w:rsidRPr="00065093">
              <w:rPr>
                <w:b/>
                <w:bCs/>
                <w:color w:val="222222"/>
              </w:rPr>
              <w:t xml:space="preserve"> 2019 год</w:t>
            </w:r>
          </w:p>
        </w:tc>
        <w:tc>
          <w:tcPr>
            <w:tcW w:w="1275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3942800,00</w:t>
            </w:r>
          </w:p>
        </w:tc>
        <w:tc>
          <w:tcPr>
            <w:tcW w:w="141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3359888,32</w:t>
            </w:r>
          </w:p>
        </w:tc>
        <w:tc>
          <w:tcPr>
            <w:tcW w:w="1559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2759814,54</w:t>
            </w:r>
          </w:p>
        </w:tc>
        <w:tc>
          <w:tcPr>
            <w:tcW w:w="1701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118298  5,46</w:t>
            </w:r>
          </w:p>
        </w:tc>
        <w:tc>
          <w:tcPr>
            <w:tcW w:w="141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600073,78</w:t>
            </w:r>
          </w:p>
        </w:tc>
      </w:tr>
      <w:tr w:rsidR="00BE5282" w:rsidTr="006815AD">
        <w:tc>
          <w:tcPr>
            <w:tcW w:w="9039" w:type="dxa"/>
            <w:gridSpan w:val="6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 w:rsidRPr="0030073F">
              <w:rPr>
                <w:bCs/>
                <w:color w:val="222222"/>
                <w:sz w:val="20"/>
                <w:szCs w:val="20"/>
              </w:rPr>
              <w:t>2020 год</w:t>
            </w:r>
          </w:p>
        </w:tc>
      </w:tr>
      <w:tr w:rsidR="00BE5282" w:rsidTr="006815AD">
        <w:tc>
          <w:tcPr>
            <w:tcW w:w="1668" w:type="dxa"/>
            <w:vAlign w:val="bottom"/>
          </w:tcPr>
          <w:p w:rsidR="00BE5282" w:rsidRPr="00CD24AC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</w:rPr>
            </w:pPr>
            <w:r w:rsidRPr="00CD24AC">
              <w:rPr>
                <w:bCs/>
                <w:color w:val="222222"/>
              </w:rPr>
              <w:t>Субсидия</w:t>
            </w:r>
          </w:p>
        </w:tc>
        <w:tc>
          <w:tcPr>
            <w:tcW w:w="1275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30</w:t>
            </w:r>
            <w:r w:rsidRPr="0030073F">
              <w:rPr>
                <w:bCs/>
                <w:color w:val="222222"/>
                <w:sz w:val="20"/>
                <w:szCs w:val="20"/>
              </w:rPr>
              <w:t>00000,00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2099889,33</w:t>
            </w:r>
          </w:p>
        </w:tc>
        <w:tc>
          <w:tcPr>
            <w:tcW w:w="1559" w:type="dxa"/>
            <w:vAlign w:val="bottom"/>
          </w:tcPr>
          <w:p w:rsidR="00BE5282" w:rsidRPr="00F60F24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sz w:val="20"/>
                <w:szCs w:val="20"/>
              </w:rPr>
            </w:pPr>
            <w:r w:rsidRPr="00F60F24">
              <w:rPr>
                <w:bCs/>
                <w:sz w:val="20"/>
                <w:szCs w:val="20"/>
              </w:rPr>
              <w:t>2099889,33</w:t>
            </w:r>
          </w:p>
        </w:tc>
        <w:tc>
          <w:tcPr>
            <w:tcW w:w="1701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900110,67</w:t>
            </w:r>
          </w:p>
        </w:tc>
        <w:tc>
          <w:tcPr>
            <w:tcW w:w="1418" w:type="dxa"/>
            <w:vAlign w:val="bottom"/>
          </w:tcPr>
          <w:p w:rsidR="00BE5282" w:rsidRPr="0030073F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BE5282" w:rsidTr="006815AD">
        <w:tc>
          <w:tcPr>
            <w:tcW w:w="1668" w:type="dxa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</w:rPr>
            </w:pPr>
            <w:r w:rsidRPr="00065093">
              <w:rPr>
                <w:b/>
                <w:bCs/>
                <w:color w:val="222222"/>
              </w:rPr>
              <w:t>Итого 2020 год</w:t>
            </w:r>
          </w:p>
        </w:tc>
        <w:tc>
          <w:tcPr>
            <w:tcW w:w="1275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30</w:t>
            </w:r>
            <w:r w:rsidRPr="00065093">
              <w:rPr>
                <w:b/>
                <w:bCs/>
                <w:color w:val="222222"/>
                <w:sz w:val="20"/>
                <w:szCs w:val="20"/>
              </w:rPr>
              <w:t>00000,00</w:t>
            </w:r>
          </w:p>
        </w:tc>
        <w:tc>
          <w:tcPr>
            <w:tcW w:w="141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2099889,33</w:t>
            </w:r>
          </w:p>
        </w:tc>
        <w:tc>
          <w:tcPr>
            <w:tcW w:w="1559" w:type="dxa"/>
            <w:vAlign w:val="bottom"/>
          </w:tcPr>
          <w:p w:rsidR="00BE5282" w:rsidRPr="00F60F24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60F24">
              <w:rPr>
                <w:b/>
                <w:bCs/>
                <w:sz w:val="20"/>
                <w:szCs w:val="20"/>
              </w:rPr>
              <w:t>2099889,33</w:t>
            </w:r>
          </w:p>
        </w:tc>
        <w:tc>
          <w:tcPr>
            <w:tcW w:w="1701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900110,67</w:t>
            </w:r>
          </w:p>
        </w:tc>
        <w:tc>
          <w:tcPr>
            <w:tcW w:w="1418" w:type="dxa"/>
            <w:vAlign w:val="bottom"/>
          </w:tcPr>
          <w:p w:rsidR="00BE5282" w:rsidRPr="00065093" w:rsidRDefault="00BE5282" w:rsidP="006815AD">
            <w:pPr>
              <w:pStyle w:val="a3"/>
              <w:spacing w:before="0" w:beforeAutospacing="0" w:after="255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65093">
              <w:rPr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</w:tbl>
    <w:p w:rsidR="00BE5282" w:rsidRDefault="00BE5282" w:rsidP="00BE5282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bCs/>
          <w:color w:val="222222"/>
          <w:sz w:val="28"/>
          <w:szCs w:val="28"/>
        </w:rPr>
      </w:pPr>
    </w:p>
    <w:p w:rsidR="00C24838" w:rsidRDefault="00C24838" w:rsidP="00C24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5F6C" w:rsidRDefault="004E1D4B" w:rsidP="004E1D4B">
      <w:pPr>
        <w:jc w:val="both"/>
        <w:rPr>
          <w:rFonts w:ascii="Times New Roman" w:hAnsi="Times New Roman" w:cs="Times New Roman"/>
          <w:sz w:val="28"/>
          <w:szCs w:val="28"/>
        </w:rPr>
      </w:pPr>
      <w:r w:rsidRPr="00FC16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целях организации бесперебойного водоснабжения потребителей, предотвращения возникновения аварийных ситуаций участков централизованной сети водоснабжения п</w:t>
      </w:r>
      <w:r w:rsidRPr="00FC1657">
        <w:rPr>
          <w:rFonts w:ascii="Times New Roman" w:hAnsi="Times New Roman" w:cs="Times New Roman"/>
          <w:sz w:val="28"/>
          <w:szCs w:val="28"/>
        </w:rPr>
        <w:t xml:space="preserve">роизведен капитальный ремонт участков водопроводных сетей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п.Светлый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D0F53">
        <w:rPr>
          <w:rFonts w:ascii="Times New Roman" w:hAnsi="Times New Roman" w:cs="Times New Roman"/>
          <w:sz w:val="28"/>
          <w:szCs w:val="28"/>
        </w:rPr>
        <w:t>ветловского</w:t>
      </w:r>
      <w:proofErr w:type="spellEnd"/>
      <w:r w:rsidR="002D0F53">
        <w:rPr>
          <w:rFonts w:ascii="Times New Roman" w:hAnsi="Times New Roman" w:cs="Times New Roman"/>
          <w:sz w:val="28"/>
          <w:szCs w:val="28"/>
        </w:rPr>
        <w:t xml:space="preserve"> сельского поселения.  П</w:t>
      </w:r>
      <w:r>
        <w:rPr>
          <w:rFonts w:ascii="Times New Roman" w:hAnsi="Times New Roman" w:cs="Times New Roman"/>
          <w:sz w:val="28"/>
          <w:szCs w:val="28"/>
        </w:rPr>
        <w:t>роизведен ремонт уличного освещения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енинская Искра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Биртяевского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F53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роизведен ремонт участка автомобильной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билейный-Восточный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FC2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C4" w:rsidRPr="003E08BA" w:rsidRDefault="006815AD" w:rsidP="002D0F53">
      <w:pPr>
        <w:pStyle w:val="a3"/>
        <w:shd w:val="clear" w:color="auto" w:fill="FFFFFF"/>
        <w:spacing w:before="0" w:beforeAutospacing="0" w:after="255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07B51" w:rsidRDefault="00984623" w:rsidP="00D24B9E">
      <w:pPr>
        <w:pStyle w:val="a3"/>
        <w:shd w:val="clear" w:color="auto" w:fill="FFFFFF"/>
        <w:spacing w:before="0" w:beforeAutospacing="0" w:after="25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ходе контрольного мероприятия у</w:t>
      </w:r>
      <w:r w:rsidR="002D0F53">
        <w:rPr>
          <w:i/>
          <w:sz w:val="28"/>
          <w:szCs w:val="28"/>
        </w:rPr>
        <w:t>становлены нарушения</w:t>
      </w:r>
      <w:r w:rsidR="00E71960">
        <w:rPr>
          <w:i/>
          <w:sz w:val="28"/>
          <w:szCs w:val="28"/>
        </w:rPr>
        <w:t xml:space="preserve"> законодательства о бухгалтерском учете, бюджетного законодательства, </w:t>
      </w:r>
      <w:r w:rsidR="00EA7E71">
        <w:rPr>
          <w:i/>
          <w:sz w:val="28"/>
          <w:szCs w:val="28"/>
        </w:rPr>
        <w:t xml:space="preserve">выполнения </w:t>
      </w:r>
      <w:r w:rsidR="00E71960">
        <w:rPr>
          <w:i/>
          <w:sz w:val="28"/>
          <w:szCs w:val="28"/>
        </w:rPr>
        <w:t xml:space="preserve">отдельных пунктов </w:t>
      </w:r>
      <w:r w:rsidR="00EA7E71">
        <w:rPr>
          <w:i/>
          <w:sz w:val="28"/>
          <w:szCs w:val="28"/>
        </w:rPr>
        <w:t xml:space="preserve">заключенных </w:t>
      </w:r>
      <w:r w:rsidR="00E71960">
        <w:rPr>
          <w:i/>
          <w:sz w:val="28"/>
          <w:szCs w:val="28"/>
        </w:rPr>
        <w:t>контрактов на выполнение работ.</w:t>
      </w:r>
    </w:p>
    <w:p w:rsidR="00407B51" w:rsidRDefault="00407B51" w:rsidP="00D24B9E">
      <w:pPr>
        <w:pStyle w:val="a3"/>
        <w:shd w:val="clear" w:color="auto" w:fill="FFFFFF"/>
        <w:spacing w:before="0" w:beforeAutospacing="0" w:after="255" w:afterAutospacing="0"/>
        <w:jc w:val="both"/>
        <w:rPr>
          <w:i/>
          <w:sz w:val="28"/>
          <w:szCs w:val="28"/>
        </w:rPr>
      </w:pPr>
    </w:p>
    <w:p w:rsidR="006815AD" w:rsidRPr="00E07FC5" w:rsidRDefault="00407B51" w:rsidP="00E07FC5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09B9">
        <w:rPr>
          <w:rFonts w:ascii="Times New Roman" w:hAnsi="Times New Roman"/>
          <w:sz w:val="28"/>
          <w:szCs w:val="28"/>
        </w:rPr>
        <w:t xml:space="preserve">В адрес главы </w:t>
      </w:r>
      <w:proofErr w:type="spellStart"/>
      <w:r w:rsidR="002309B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2309B9">
        <w:rPr>
          <w:rFonts w:ascii="Times New Roman" w:hAnsi="Times New Roman"/>
          <w:sz w:val="28"/>
          <w:szCs w:val="28"/>
        </w:rPr>
        <w:t xml:space="preserve"> муниципального района и глав </w:t>
      </w:r>
      <w:r w:rsidR="00984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623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984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623">
        <w:rPr>
          <w:rFonts w:ascii="Times New Roman" w:hAnsi="Times New Roman"/>
          <w:sz w:val="28"/>
          <w:szCs w:val="28"/>
        </w:rPr>
        <w:t>Вишкильского</w:t>
      </w:r>
      <w:proofErr w:type="spellEnd"/>
      <w:r w:rsidR="00984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623">
        <w:rPr>
          <w:rFonts w:ascii="Times New Roman" w:hAnsi="Times New Roman"/>
          <w:sz w:val="28"/>
          <w:szCs w:val="28"/>
        </w:rPr>
        <w:t>Светловского</w:t>
      </w:r>
      <w:proofErr w:type="spellEnd"/>
      <w:r w:rsidR="009846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4623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="00984623">
        <w:rPr>
          <w:rFonts w:ascii="Times New Roman" w:hAnsi="Times New Roman"/>
          <w:sz w:val="28"/>
          <w:szCs w:val="28"/>
        </w:rPr>
        <w:t xml:space="preserve"> </w:t>
      </w:r>
      <w:r w:rsidR="002309B9">
        <w:rPr>
          <w:rFonts w:ascii="Times New Roman" w:hAnsi="Times New Roman"/>
          <w:sz w:val="28"/>
          <w:szCs w:val="28"/>
        </w:rPr>
        <w:t>сельских поселений направлены представления об устранении причин и условий выявленных нарушений.</w:t>
      </w:r>
    </w:p>
    <w:p w:rsidR="00C37E6E" w:rsidRPr="00E07FC5" w:rsidRDefault="00C37E6E" w:rsidP="0098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FC5" w:rsidRPr="00984623" w:rsidRDefault="00E0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</w:rPr>
      </w:pPr>
    </w:p>
    <w:sectPr w:rsidR="00E07FC5" w:rsidRPr="00984623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6C"/>
    <w:rsid w:val="000A05DA"/>
    <w:rsid w:val="001D6F66"/>
    <w:rsid w:val="002309B9"/>
    <w:rsid w:val="002D0F53"/>
    <w:rsid w:val="00366C27"/>
    <w:rsid w:val="00407B51"/>
    <w:rsid w:val="004E1D4B"/>
    <w:rsid w:val="00614EE9"/>
    <w:rsid w:val="006815AD"/>
    <w:rsid w:val="006A1624"/>
    <w:rsid w:val="0075368C"/>
    <w:rsid w:val="00984623"/>
    <w:rsid w:val="009E67DE"/>
    <w:rsid w:val="00AF6678"/>
    <w:rsid w:val="00BB401C"/>
    <w:rsid w:val="00BE5282"/>
    <w:rsid w:val="00BF3651"/>
    <w:rsid w:val="00C24838"/>
    <w:rsid w:val="00C37E6E"/>
    <w:rsid w:val="00D24B9E"/>
    <w:rsid w:val="00D25F6C"/>
    <w:rsid w:val="00DB1964"/>
    <w:rsid w:val="00DF37C4"/>
    <w:rsid w:val="00E07FC5"/>
    <w:rsid w:val="00E71960"/>
    <w:rsid w:val="00EA7E71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6C"/>
  </w:style>
  <w:style w:type="paragraph" w:styleId="1">
    <w:name w:val="heading 1"/>
    <w:basedOn w:val="a"/>
    <w:link w:val="10"/>
    <w:uiPriority w:val="9"/>
    <w:qFormat/>
    <w:rsid w:val="00ED1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F6C"/>
    <w:pPr>
      <w:spacing w:after="0" w:line="240" w:lineRule="auto"/>
    </w:pPr>
  </w:style>
  <w:style w:type="table" w:styleId="a5">
    <w:name w:val="Table Grid"/>
    <w:basedOn w:val="a1"/>
    <w:uiPriority w:val="59"/>
    <w:rsid w:val="00BE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2309B9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8</cp:revision>
  <cp:lastPrinted>2020-09-11T08:11:00Z</cp:lastPrinted>
  <dcterms:created xsi:type="dcterms:W3CDTF">2020-07-09T09:48:00Z</dcterms:created>
  <dcterms:modified xsi:type="dcterms:W3CDTF">2020-10-14T11:21:00Z</dcterms:modified>
</cp:coreProperties>
</file>